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434" w:rsidRPr="000E017F" w:rsidRDefault="00342B92" w:rsidP="009601F6">
      <w:pPr>
        <w:tabs>
          <w:tab w:val="left" w:pos="1010"/>
        </w:tabs>
        <w:spacing w:line="360" w:lineRule="auto"/>
        <w:rPr>
          <w:rStyle w:val="SchwacherVerweis"/>
          <w:color w:val="70AD47" w:themeColor="accent6"/>
          <w:sz w:val="32"/>
          <w:szCs w:val="32"/>
        </w:rPr>
      </w:pPr>
      <w:r w:rsidRPr="000E017F">
        <w:rPr>
          <w:rStyle w:val="SchwacherVerweis"/>
          <w:color w:val="70AD47" w:themeColor="accent6"/>
          <w:sz w:val="32"/>
          <w:szCs w:val="32"/>
        </w:rPr>
        <w:t>Italienisch lernen: Motivation und Ziele</w:t>
      </w:r>
    </w:p>
    <w:p w:rsidR="00E17B90" w:rsidRDefault="000E017F" w:rsidP="000E017F">
      <w:pPr>
        <w:tabs>
          <w:tab w:val="left" w:pos="1010"/>
        </w:tabs>
        <w:spacing w:before="240" w:line="360" w:lineRule="auto"/>
        <w:rPr>
          <w:sz w:val="24"/>
          <w:szCs w:val="24"/>
        </w:rPr>
      </w:pPr>
      <w:r>
        <w:rPr>
          <w:noProof/>
          <w:sz w:val="24"/>
          <w:szCs w:val="24"/>
          <w:lang w:eastAsia="de-DE"/>
        </w:rPr>
        <w:drawing>
          <wp:anchor distT="0" distB="0" distL="114300" distR="114300" simplePos="0" relativeHeight="251659264" behindDoc="1" locked="0" layoutInCell="1" allowOverlap="1" wp14:anchorId="6B87CEF7" wp14:editId="541BD13D">
            <wp:simplePos x="0" y="0"/>
            <wp:positionH relativeFrom="column">
              <wp:posOffset>2534079</wp:posOffset>
            </wp:positionH>
            <wp:positionV relativeFrom="paragraph">
              <wp:posOffset>223121</wp:posOffset>
            </wp:positionV>
            <wp:extent cx="3200400" cy="2117725"/>
            <wp:effectExtent l="152400" t="152400" r="361950" b="358775"/>
            <wp:wrapTight wrapText="bothSides">
              <wp:wrapPolygon edited="0">
                <wp:start x="514" y="-1554"/>
                <wp:lineTo x="-1029" y="-1166"/>
                <wp:lineTo x="-1029" y="22345"/>
                <wp:lineTo x="-514" y="23705"/>
                <wp:lineTo x="771" y="24676"/>
                <wp:lineTo x="900" y="25065"/>
                <wp:lineTo x="21986" y="25065"/>
                <wp:lineTo x="22114" y="24676"/>
                <wp:lineTo x="23271" y="23705"/>
                <wp:lineTo x="23914" y="20790"/>
                <wp:lineTo x="23914" y="1943"/>
                <wp:lineTo x="22371" y="-972"/>
                <wp:lineTo x="22243" y="-1554"/>
                <wp:lineTo x="514" y="-1554"/>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d-1932466_19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21177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7733B">
        <w:rPr>
          <w:sz w:val="24"/>
          <w:szCs w:val="24"/>
        </w:rPr>
        <w:t>Dolce Vita ist dein Lebensm</w:t>
      </w:r>
      <w:r w:rsidR="005E0434">
        <w:rPr>
          <w:sz w:val="24"/>
          <w:szCs w:val="24"/>
        </w:rPr>
        <w:t>otto?</w:t>
      </w:r>
      <w:r w:rsidR="00342B92" w:rsidRPr="005E0434">
        <w:rPr>
          <w:sz w:val="24"/>
          <w:szCs w:val="24"/>
        </w:rPr>
        <w:tab/>
      </w:r>
    </w:p>
    <w:p w:rsidR="00F7733B" w:rsidRDefault="00F7733B" w:rsidP="009601F6">
      <w:pPr>
        <w:tabs>
          <w:tab w:val="left" w:pos="1010"/>
        </w:tabs>
        <w:spacing w:line="360" w:lineRule="auto"/>
        <w:jc w:val="both"/>
        <w:rPr>
          <w:sz w:val="24"/>
          <w:szCs w:val="24"/>
        </w:rPr>
      </w:pPr>
      <w:r>
        <w:rPr>
          <w:sz w:val="24"/>
          <w:szCs w:val="24"/>
        </w:rPr>
        <w:t xml:space="preserve">Wenn du jemals in den Genuss des italienischen Flairs gekommen bist und die pure Lebensfreude der Italiener nachempfindest, dann ist die italienische Sprache Musik in deinen Ohren! Sei es, um in deinem </w:t>
      </w:r>
      <w:r w:rsidR="00A40D45">
        <w:rPr>
          <w:sz w:val="24"/>
          <w:szCs w:val="24"/>
        </w:rPr>
        <w:t>Lieblingsr</w:t>
      </w:r>
      <w:r>
        <w:rPr>
          <w:sz w:val="24"/>
          <w:szCs w:val="24"/>
        </w:rPr>
        <w:t>estaurant deine Pasta auf Italienisch zu bestellen</w:t>
      </w:r>
      <w:r w:rsidR="00D23E50">
        <w:rPr>
          <w:sz w:val="24"/>
          <w:szCs w:val="24"/>
        </w:rPr>
        <w:t xml:space="preserve">, deinem Temperament beim Fluchen auf der Autobahn mal richtig Ausdruck zu verleihen oder deinen Liebsten endlich „Ti </w:t>
      </w:r>
      <w:proofErr w:type="spellStart"/>
      <w:r w:rsidR="00D23E50">
        <w:rPr>
          <w:sz w:val="24"/>
          <w:szCs w:val="24"/>
        </w:rPr>
        <w:t>amo</w:t>
      </w:r>
      <w:proofErr w:type="spellEnd"/>
      <w:r w:rsidR="00D23E50">
        <w:rPr>
          <w:sz w:val="24"/>
          <w:szCs w:val="24"/>
        </w:rPr>
        <w:t xml:space="preserve">!“ zu sagen: </w:t>
      </w:r>
      <w:r>
        <w:rPr>
          <w:sz w:val="24"/>
          <w:szCs w:val="24"/>
        </w:rPr>
        <w:t>hier erfährst du die wichtigsten Gründe, Mo</w:t>
      </w:r>
      <w:r w:rsidR="009601F6">
        <w:rPr>
          <w:sz w:val="24"/>
          <w:szCs w:val="24"/>
        </w:rPr>
        <w:t>tivationen und Ziele, warum du I</w:t>
      </w:r>
      <w:r>
        <w:rPr>
          <w:sz w:val="24"/>
          <w:szCs w:val="24"/>
        </w:rPr>
        <w:t>talienisch lernen solltest.</w:t>
      </w:r>
    </w:p>
    <w:p w:rsidR="00B67155" w:rsidRDefault="00B67155" w:rsidP="009601F6">
      <w:pPr>
        <w:tabs>
          <w:tab w:val="left" w:pos="1010"/>
        </w:tabs>
        <w:spacing w:line="360" w:lineRule="auto"/>
        <w:jc w:val="both"/>
        <w:rPr>
          <w:sz w:val="24"/>
          <w:szCs w:val="24"/>
        </w:rPr>
      </w:pPr>
    </w:p>
    <w:p w:rsidR="007B191D" w:rsidRPr="007B191D" w:rsidRDefault="007B191D" w:rsidP="009601F6">
      <w:pPr>
        <w:tabs>
          <w:tab w:val="left" w:pos="1010"/>
        </w:tabs>
        <w:spacing w:line="360" w:lineRule="auto"/>
        <w:jc w:val="both"/>
        <w:rPr>
          <w:b/>
          <w:sz w:val="24"/>
          <w:szCs w:val="24"/>
        </w:rPr>
      </w:pPr>
      <w:r w:rsidRPr="007B191D">
        <w:rPr>
          <w:b/>
          <w:sz w:val="24"/>
          <w:szCs w:val="24"/>
        </w:rPr>
        <w:t>Reiseziel Italien</w:t>
      </w:r>
    </w:p>
    <w:p w:rsidR="00ED6A12" w:rsidRDefault="00BC7CB2" w:rsidP="009601F6">
      <w:pPr>
        <w:tabs>
          <w:tab w:val="left" w:pos="1010"/>
        </w:tabs>
        <w:spacing w:after="0" w:line="360" w:lineRule="auto"/>
        <w:jc w:val="both"/>
        <w:rPr>
          <w:sz w:val="24"/>
          <w:szCs w:val="24"/>
        </w:rPr>
      </w:pPr>
      <w:r>
        <w:rPr>
          <w:sz w:val="24"/>
          <w:szCs w:val="24"/>
        </w:rPr>
        <w:t>Welchen besseren Grund gibt es w</w:t>
      </w:r>
      <w:r w:rsidR="002D3384">
        <w:rPr>
          <w:sz w:val="24"/>
          <w:szCs w:val="24"/>
        </w:rPr>
        <w:t>ohl</w:t>
      </w:r>
      <w:r>
        <w:rPr>
          <w:sz w:val="24"/>
          <w:szCs w:val="24"/>
        </w:rPr>
        <w:t xml:space="preserve"> als Italien selbst?</w:t>
      </w:r>
    </w:p>
    <w:p w:rsidR="00BC0D11" w:rsidRPr="00BC0D11" w:rsidRDefault="00BC0D11" w:rsidP="009601F6">
      <w:pPr>
        <w:tabs>
          <w:tab w:val="left" w:pos="1010"/>
        </w:tabs>
        <w:spacing w:line="360" w:lineRule="auto"/>
        <w:jc w:val="both"/>
        <w:rPr>
          <w:sz w:val="24"/>
          <w:szCs w:val="24"/>
        </w:rPr>
      </w:pPr>
      <w:r>
        <w:rPr>
          <w:noProof/>
          <w:sz w:val="24"/>
          <w:szCs w:val="24"/>
          <w:lang w:eastAsia="de-DE"/>
        </w:rPr>
        <w:drawing>
          <wp:anchor distT="0" distB="0" distL="114300" distR="114300" simplePos="0" relativeHeight="251665408" behindDoc="1" locked="0" layoutInCell="1" allowOverlap="1" wp14:anchorId="0260B591" wp14:editId="53223478">
            <wp:simplePos x="0" y="0"/>
            <wp:positionH relativeFrom="margin">
              <wp:posOffset>2946400</wp:posOffset>
            </wp:positionH>
            <wp:positionV relativeFrom="paragraph">
              <wp:posOffset>1729105</wp:posOffset>
            </wp:positionV>
            <wp:extent cx="2573020" cy="1912620"/>
            <wp:effectExtent l="0" t="0" r="0" b="0"/>
            <wp:wrapTight wrapText="bothSides">
              <wp:wrapPolygon edited="0">
                <wp:start x="0" y="0"/>
                <wp:lineTo x="0" y="21299"/>
                <wp:lineTo x="21429" y="21299"/>
                <wp:lineTo x="2142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sseum-4308831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3020" cy="191262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de-DE"/>
        </w:rPr>
        <w:drawing>
          <wp:anchor distT="0" distB="0" distL="114300" distR="114300" simplePos="0" relativeHeight="251663360" behindDoc="1" locked="0" layoutInCell="1" allowOverlap="1" wp14:anchorId="76658654" wp14:editId="2FDF288C">
            <wp:simplePos x="0" y="0"/>
            <wp:positionH relativeFrom="column">
              <wp:posOffset>-81280</wp:posOffset>
            </wp:positionH>
            <wp:positionV relativeFrom="paragraph">
              <wp:posOffset>1734185</wp:posOffset>
            </wp:positionV>
            <wp:extent cx="3019425" cy="1913255"/>
            <wp:effectExtent l="0" t="0" r="9525" b="0"/>
            <wp:wrapTight wrapText="bothSides">
              <wp:wrapPolygon edited="0">
                <wp:start x="0" y="0"/>
                <wp:lineTo x="0" y="21292"/>
                <wp:lineTo x="21532" y="21292"/>
                <wp:lineTo x="2153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aly-4093227_19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9425" cy="1913255"/>
                    </a:xfrm>
                    <a:prstGeom prst="rect">
                      <a:avLst/>
                    </a:prstGeom>
                  </pic:spPr>
                </pic:pic>
              </a:graphicData>
            </a:graphic>
            <wp14:sizeRelH relativeFrom="margin">
              <wp14:pctWidth>0</wp14:pctWidth>
            </wp14:sizeRelH>
            <wp14:sizeRelV relativeFrom="margin">
              <wp14:pctHeight>0</wp14:pctHeight>
            </wp14:sizeRelV>
          </wp:anchor>
        </w:drawing>
      </w:r>
      <w:r w:rsidR="00BC7CB2">
        <w:rPr>
          <w:sz w:val="24"/>
          <w:szCs w:val="24"/>
        </w:rPr>
        <w:t>Das vielfältige Land überzeugt mit seiner atemberaubenden Landschaft, einem Wechsel aus grünen Bergen und goldenen Stränden. Ebenso zieht es uns i</w:t>
      </w:r>
      <w:r w:rsidR="007D5776">
        <w:rPr>
          <w:sz w:val="24"/>
          <w:szCs w:val="24"/>
        </w:rPr>
        <w:t>n die belebten Großs</w:t>
      </w:r>
      <w:r w:rsidR="00BC7CB2">
        <w:rPr>
          <w:sz w:val="24"/>
          <w:szCs w:val="24"/>
        </w:rPr>
        <w:t>tädte</w:t>
      </w:r>
      <w:r w:rsidR="002D3384">
        <w:rPr>
          <w:sz w:val="24"/>
          <w:szCs w:val="24"/>
        </w:rPr>
        <w:t xml:space="preserve">: ins historische </w:t>
      </w:r>
      <w:r w:rsidR="00BC7CB2">
        <w:rPr>
          <w:sz w:val="24"/>
          <w:szCs w:val="24"/>
        </w:rPr>
        <w:t xml:space="preserve">Rom, </w:t>
      </w:r>
      <w:r w:rsidR="002D3384">
        <w:rPr>
          <w:sz w:val="24"/>
          <w:szCs w:val="24"/>
        </w:rPr>
        <w:t xml:space="preserve">zum </w:t>
      </w:r>
      <w:proofErr w:type="spellStart"/>
      <w:r w:rsidR="002D3384">
        <w:rPr>
          <w:sz w:val="24"/>
          <w:szCs w:val="24"/>
        </w:rPr>
        <w:t>Canal</w:t>
      </w:r>
      <w:proofErr w:type="spellEnd"/>
      <w:r w:rsidR="002D3384">
        <w:rPr>
          <w:sz w:val="24"/>
          <w:szCs w:val="24"/>
        </w:rPr>
        <w:t xml:space="preserve"> Grande in </w:t>
      </w:r>
      <w:r w:rsidR="00BC7CB2">
        <w:rPr>
          <w:sz w:val="24"/>
          <w:szCs w:val="24"/>
        </w:rPr>
        <w:t xml:space="preserve">Venedig oder </w:t>
      </w:r>
      <w:r w:rsidR="002D3384">
        <w:rPr>
          <w:sz w:val="24"/>
          <w:szCs w:val="24"/>
        </w:rPr>
        <w:t>nach Mailand, der</w:t>
      </w:r>
      <w:r w:rsidR="00BC7CB2">
        <w:rPr>
          <w:sz w:val="24"/>
          <w:szCs w:val="24"/>
        </w:rPr>
        <w:t xml:space="preserve"> Stadt der Mode. </w:t>
      </w:r>
      <w:r w:rsidR="002D3384">
        <w:rPr>
          <w:sz w:val="24"/>
          <w:szCs w:val="24"/>
        </w:rPr>
        <w:t>Erleben wir Italie</w:t>
      </w:r>
      <w:r w:rsidR="007D5776">
        <w:rPr>
          <w:sz w:val="24"/>
          <w:szCs w:val="24"/>
        </w:rPr>
        <w:t xml:space="preserve">n nun auch durch seine Sprache, denn Italienisch ist der Schlüssel zu Italien selbst. </w:t>
      </w:r>
      <w:r w:rsidR="002D3384">
        <w:rPr>
          <w:sz w:val="24"/>
          <w:szCs w:val="24"/>
        </w:rPr>
        <w:t xml:space="preserve">Im Austausch mit Italienern </w:t>
      </w:r>
      <w:r w:rsidR="009B5970">
        <w:rPr>
          <w:sz w:val="24"/>
          <w:szCs w:val="24"/>
        </w:rPr>
        <w:t xml:space="preserve">wirst du das Land besser kennenlernen, den Stolz der Italiener nachempfinden und </w:t>
      </w:r>
      <w:r w:rsidR="002D3384">
        <w:rPr>
          <w:sz w:val="24"/>
          <w:szCs w:val="24"/>
        </w:rPr>
        <w:t>dem bunten Mix aus Kultur und Geschichte näher</w:t>
      </w:r>
      <w:r w:rsidR="009B5970">
        <w:rPr>
          <w:sz w:val="24"/>
          <w:szCs w:val="24"/>
        </w:rPr>
        <w:t>kommen</w:t>
      </w:r>
      <w:r w:rsidR="002D3384">
        <w:rPr>
          <w:sz w:val="24"/>
          <w:szCs w:val="24"/>
        </w:rPr>
        <w:t>.</w:t>
      </w:r>
    </w:p>
    <w:p w:rsidR="00B67155" w:rsidRPr="00A5710B" w:rsidRDefault="007B191D" w:rsidP="009601F6">
      <w:pPr>
        <w:tabs>
          <w:tab w:val="left" w:pos="1010"/>
        </w:tabs>
        <w:spacing w:line="360" w:lineRule="auto"/>
        <w:jc w:val="both"/>
        <w:rPr>
          <w:b/>
          <w:sz w:val="24"/>
          <w:szCs w:val="24"/>
        </w:rPr>
      </w:pPr>
      <w:r w:rsidRPr="00A5710B">
        <w:rPr>
          <w:b/>
          <w:sz w:val="24"/>
          <w:szCs w:val="24"/>
        </w:rPr>
        <w:lastRenderedPageBreak/>
        <w:t>Italienisch im Alltag</w:t>
      </w:r>
    </w:p>
    <w:p w:rsidR="00A40D45" w:rsidRDefault="00ED6A12" w:rsidP="009601F6">
      <w:pPr>
        <w:tabs>
          <w:tab w:val="left" w:pos="1010"/>
        </w:tabs>
        <w:spacing w:after="0" w:line="360" w:lineRule="auto"/>
        <w:jc w:val="both"/>
        <w:rPr>
          <w:sz w:val="24"/>
          <w:szCs w:val="24"/>
        </w:rPr>
      </w:pPr>
      <w:r>
        <w:rPr>
          <w:sz w:val="24"/>
          <w:szCs w:val="24"/>
        </w:rPr>
        <w:t xml:space="preserve">Wir alle lieben </w:t>
      </w:r>
      <w:r w:rsidR="009B5970">
        <w:rPr>
          <w:sz w:val="24"/>
          <w:szCs w:val="24"/>
        </w:rPr>
        <w:t>die italienische Küche</w:t>
      </w:r>
      <w:r w:rsidR="007666AA">
        <w:rPr>
          <w:sz w:val="24"/>
          <w:szCs w:val="24"/>
        </w:rPr>
        <w:t xml:space="preserve"> mit seinen Spezialitäten und dem</w:t>
      </w:r>
      <w:r w:rsidR="009B5970">
        <w:rPr>
          <w:sz w:val="24"/>
          <w:szCs w:val="24"/>
        </w:rPr>
        <w:t xml:space="preserve"> guten Wein. </w:t>
      </w:r>
      <w:r w:rsidR="007666AA">
        <w:rPr>
          <w:sz w:val="24"/>
          <w:szCs w:val="24"/>
        </w:rPr>
        <w:t>Und während des Z</w:t>
      </w:r>
      <w:r w:rsidR="009B5970">
        <w:rPr>
          <w:sz w:val="24"/>
          <w:szCs w:val="24"/>
        </w:rPr>
        <w:t>ubereiten</w:t>
      </w:r>
      <w:r w:rsidR="007666AA">
        <w:rPr>
          <w:sz w:val="24"/>
          <w:szCs w:val="24"/>
        </w:rPr>
        <w:t>s vom Antipasti</w:t>
      </w:r>
      <w:r w:rsidR="009B5970">
        <w:rPr>
          <w:sz w:val="24"/>
          <w:szCs w:val="24"/>
        </w:rPr>
        <w:t xml:space="preserve"> </w:t>
      </w:r>
      <w:r w:rsidR="007666AA">
        <w:rPr>
          <w:sz w:val="24"/>
          <w:szCs w:val="24"/>
        </w:rPr>
        <w:t>singt</w:t>
      </w:r>
      <w:r w:rsidR="009B5970">
        <w:rPr>
          <w:sz w:val="24"/>
          <w:szCs w:val="24"/>
        </w:rPr>
        <w:t xml:space="preserve"> im Hintergrund Andre</w:t>
      </w:r>
      <w:r w:rsidR="007666AA">
        <w:rPr>
          <w:sz w:val="24"/>
          <w:szCs w:val="24"/>
        </w:rPr>
        <w:t>a</w:t>
      </w:r>
      <w:r w:rsidR="009B5970">
        <w:rPr>
          <w:sz w:val="24"/>
          <w:szCs w:val="24"/>
        </w:rPr>
        <w:t xml:space="preserve">s Bocelli </w:t>
      </w:r>
      <w:r w:rsidR="007666AA">
        <w:rPr>
          <w:sz w:val="24"/>
          <w:szCs w:val="24"/>
        </w:rPr>
        <w:t xml:space="preserve">in der melodischsten Sprache der Welt. </w:t>
      </w:r>
    </w:p>
    <w:p w:rsidR="00122185" w:rsidRDefault="00BC0D11" w:rsidP="009601F6">
      <w:pPr>
        <w:tabs>
          <w:tab w:val="left" w:pos="1010"/>
        </w:tabs>
        <w:spacing w:after="0" w:line="360" w:lineRule="auto"/>
        <w:jc w:val="both"/>
        <w:rPr>
          <w:sz w:val="24"/>
          <w:szCs w:val="24"/>
        </w:rPr>
      </w:pPr>
      <w:r>
        <w:rPr>
          <w:noProof/>
          <w:sz w:val="24"/>
          <w:szCs w:val="24"/>
          <w:lang w:eastAsia="de-DE"/>
        </w:rPr>
        <w:drawing>
          <wp:anchor distT="0" distB="0" distL="114300" distR="114300" simplePos="0" relativeHeight="251667456" behindDoc="1" locked="0" layoutInCell="1" allowOverlap="1" wp14:anchorId="457A99D5" wp14:editId="0B6C5666">
            <wp:simplePos x="0" y="0"/>
            <wp:positionH relativeFrom="page">
              <wp:posOffset>958983</wp:posOffset>
            </wp:positionH>
            <wp:positionV relativeFrom="paragraph">
              <wp:posOffset>168275</wp:posOffset>
            </wp:positionV>
            <wp:extent cx="2495550" cy="1701165"/>
            <wp:effectExtent l="152400" t="152400" r="361950" b="356235"/>
            <wp:wrapTight wrapText="bothSides">
              <wp:wrapPolygon edited="0">
                <wp:start x="660" y="-1935"/>
                <wp:lineTo x="-1319" y="-1451"/>
                <wp:lineTo x="-1319" y="22495"/>
                <wp:lineTo x="1154" y="25881"/>
                <wp:lineTo x="22095" y="25881"/>
                <wp:lineTo x="22260" y="25398"/>
                <wp:lineTo x="24403" y="22011"/>
                <wp:lineTo x="24568" y="2419"/>
                <wp:lineTo x="22589" y="-1209"/>
                <wp:lineTo x="22424" y="-1935"/>
                <wp:lineTo x="660" y="-1935"/>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aghetti-2931846_1920.jpg"/>
                    <pic:cNvPicPr/>
                  </pic:nvPicPr>
                  <pic:blipFill rotWithShape="1">
                    <a:blip r:embed="rId10" cstate="print">
                      <a:extLst>
                        <a:ext uri="{28A0092B-C50C-407E-A947-70E740481C1C}">
                          <a14:useLocalDpi xmlns:a14="http://schemas.microsoft.com/office/drawing/2010/main" val="0"/>
                        </a:ext>
                      </a:extLst>
                    </a:blip>
                    <a:srcRect l="15706" r="2473"/>
                    <a:stretch/>
                  </pic:blipFill>
                  <pic:spPr bwMode="auto">
                    <a:xfrm>
                      <a:off x="0" y="0"/>
                      <a:ext cx="2495550" cy="17011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480C">
        <w:rPr>
          <w:sz w:val="24"/>
          <w:szCs w:val="24"/>
        </w:rPr>
        <w:t xml:space="preserve">    </w:t>
      </w:r>
      <w:r w:rsidR="007666AA">
        <w:rPr>
          <w:sz w:val="24"/>
          <w:szCs w:val="24"/>
        </w:rPr>
        <w:t>Als Fan italienischen Essen</w:t>
      </w:r>
      <w:r w:rsidR="00714E44">
        <w:rPr>
          <w:sz w:val="24"/>
          <w:szCs w:val="24"/>
        </w:rPr>
        <w:t>s</w:t>
      </w:r>
      <w:r w:rsidR="007666AA">
        <w:rPr>
          <w:sz w:val="24"/>
          <w:szCs w:val="24"/>
        </w:rPr>
        <w:t xml:space="preserve"> und der Musik ist es ein Muss die Sprache zu </w:t>
      </w:r>
      <w:r w:rsidR="00C53AA8">
        <w:rPr>
          <w:sz w:val="24"/>
          <w:szCs w:val="24"/>
        </w:rPr>
        <w:t>beherrschen</w:t>
      </w:r>
      <w:r w:rsidR="007666AA">
        <w:rPr>
          <w:sz w:val="24"/>
          <w:szCs w:val="24"/>
        </w:rPr>
        <w:t xml:space="preserve">. </w:t>
      </w:r>
    </w:p>
    <w:p w:rsidR="008C6F09" w:rsidRDefault="008B30A1" w:rsidP="00014FA9">
      <w:pPr>
        <w:tabs>
          <w:tab w:val="left" w:pos="1010"/>
        </w:tabs>
        <w:spacing w:after="0" w:line="360" w:lineRule="auto"/>
        <w:jc w:val="both"/>
        <w:rPr>
          <w:sz w:val="24"/>
          <w:szCs w:val="24"/>
        </w:rPr>
      </w:pPr>
      <w:r>
        <w:rPr>
          <w:noProof/>
          <w:sz w:val="24"/>
          <w:szCs w:val="24"/>
          <w:lang w:eastAsia="de-DE"/>
        </w:rPr>
        <w:drawing>
          <wp:anchor distT="0" distB="0" distL="114300" distR="114300" simplePos="0" relativeHeight="251668480" behindDoc="1" locked="0" layoutInCell="1" allowOverlap="1">
            <wp:simplePos x="0" y="0"/>
            <wp:positionH relativeFrom="page">
              <wp:posOffset>570540</wp:posOffset>
            </wp:positionH>
            <wp:positionV relativeFrom="paragraph">
              <wp:posOffset>1225225</wp:posOffset>
            </wp:positionV>
            <wp:extent cx="2891155" cy="2019935"/>
            <wp:effectExtent l="152400" t="152400" r="366395" b="361315"/>
            <wp:wrapTight wrapText="bothSides">
              <wp:wrapPolygon edited="0">
                <wp:start x="569" y="-1630"/>
                <wp:lineTo x="-1139" y="-1222"/>
                <wp:lineTo x="-1139" y="22408"/>
                <wp:lineTo x="996" y="24853"/>
                <wp:lineTo x="996" y="25260"/>
                <wp:lineTo x="22060" y="25260"/>
                <wp:lineTo x="22203" y="24853"/>
                <wp:lineTo x="24053" y="21797"/>
                <wp:lineTo x="24195" y="2037"/>
                <wp:lineTo x="22487" y="-1019"/>
                <wp:lineTo x="22345" y="-1630"/>
                <wp:lineTo x="569" y="-163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l-3112195_19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1155" cy="20199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14E44">
        <w:rPr>
          <w:sz w:val="24"/>
          <w:szCs w:val="24"/>
        </w:rPr>
        <w:t>Sollte dir jemals die Motivation zum Lernen fehlen, höre dir deine italienische Lieblingsmusik an und versuche den Lyrics mitzusingen. Vielleicht verstehst du sogar einiges vom Text. Falls du einen</w:t>
      </w:r>
      <w:r w:rsidR="008C6F09">
        <w:rPr>
          <w:sz w:val="24"/>
          <w:szCs w:val="24"/>
        </w:rPr>
        <w:t xml:space="preserve"> zusätzlichen</w:t>
      </w:r>
      <w:r w:rsidR="00714E44">
        <w:rPr>
          <w:sz w:val="24"/>
          <w:szCs w:val="24"/>
        </w:rPr>
        <w:t xml:space="preserve"> Anreiz</w:t>
      </w:r>
      <w:r w:rsidR="007D5776">
        <w:rPr>
          <w:sz w:val="24"/>
          <w:szCs w:val="24"/>
        </w:rPr>
        <w:t xml:space="preserve"> zum Start fürs Lernen</w:t>
      </w:r>
      <w:r w:rsidR="008C6F09">
        <w:rPr>
          <w:sz w:val="24"/>
          <w:szCs w:val="24"/>
        </w:rPr>
        <w:t xml:space="preserve"> brauchst, schau italienisches Fernsehen oder ganz klassisch „</w:t>
      </w:r>
      <w:proofErr w:type="spellStart"/>
      <w:r w:rsidR="008C6F09">
        <w:rPr>
          <w:sz w:val="24"/>
          <w:szCs w:val="24"/>
        </w:rPr>
        <w:t>To</w:t>
      </w:r>
      <w:proofErr w:type="spellEnd"/>
      <w:r w:rsidR="008C6F09">
        <w:rPr>
          <w:sz w:val="24"/>
          <w:szCs w:val="24"/>
        </w:rPr>
        <w:t xml:space="preserve"> Rome </w:t>
      </w:r>
      <w:proofErr w:type="spellStart"/>
      <w:r w:rsidR="008C6F09">
        <w:rPr>
          <w:sz w:val="24"/>
          <w:szCs w:val="24"/>
        </w:rPr>
        <w:t>with</w:t>
      </w:r>
      <w:proofErr w:type="spellEnd"/>
      <w:r w:rsidR="008C6F09">
        <w:rPr>
          <w:sz w:val="24"/>
          <w:szCs w:val="24"/>
        </w:rPr>
        <w:t xml:space="preserve"> Love“ mit Untertitel.</w:t>
      </w:r>
      <w:r w:rsidR="00714E44">
        <w:rPr>
          <w:sz w:val="24"/>
          <w:szCs w:val="24"/>
        </w:rPr>
        <w:t xml:space="preserve"> </w:t>
      </w:r>
    </w:p>
    <w:p w:rsidR="00BC0D11" w:rsidRDefault="008C6F09" w:rsidP="00C634DA">
      <w:pPr>
        <w:tabs>
          <w:tab w:val="left" w:pos="1010"/>
        </w:tabs>
        <w:spacing w:line="360" w:lineRule="auto"/>
        <w:jc w:val="both"/>
        <w:rPr>
          <w:sz w:val="24"/>
          <w:szCs w:val="24"/>
        </w:rPr>
      </w:pPr>
      <w:r>
        <w:rPr>
          <w:sz w:val="24"/>
          <w:szCs w:val="24"/>
        </w:rPr>
        <w:t>S</w:t>
      </w:r>
      <w:r w:rsidR="00714E44">
        <w:rPr>
          <w:sz w:val="24"/>
          <w:szCs w:val="24"/>
        </w:rPr>
        <w:t xml:space="preserve">o einfach war </w:t>
      </w:r>
      <w:r w:rsidR="007D5776">
        <w:rPr>
          <w:sz w:val="24"/>
          <w:szCs w:val="24"/>
        </w:rPr>
        <w:t>Sprachen</w:t>
      </w:r>
      <w:r w:rsidR="00714E44">
        <w:rPr>
          <w:sz w:val="24"/>
          <w:szCs w:val="24"/>
        </w:rPr>
        <w:t xml:space="preserve"> lernen noch nie!</w:t>
      </w:r>
    </w:p>
    <w:p w:rsidR="00BC0D11" w:rsidRDefault="00BC0D11" w:rsidP="00BC0D11">
      <w:pPr>
        <w:tabs>
          <w:tab w:val="left" w:pos="1010"/>
        </w:tabs>
        <w:spacing w:line="360" w:lineRule="auto"/>
        <w:jc w:val="right"/>
        <w:rPr>
          <w:sz w:val="24"/>
          <w:szCs w:val="24"/>
        </w:rPr>
      </w:pPr>
    </w:p>
    <w:p w:rsidR="00014FA9" w:rsidRPr="00A40D45" w:rsidRDefault="00014FA9" w:rsidP="00BC0D11">
      <w:pPr>
        <w:tabs>
          <w:tab w:val="left" w:pos="1010"/>
        </w:tabs>
        <w:spacing w:line="360" w:lineRule="auto"/>
        <w:jc w:val="right"/>
        <w:rPr>
          <w:sz w:val="24"/>
          <w:szCs w:val="24"/>
        </w:rPr>
      </w:pPr>
    </w:p>
    <w:p w:rsidR="00B106A2" w:rsidRDefault="00B106A2" w:rsidP="009601F6">
      <w:pPr>
        <w:tabs>
          <w:tab w:val="left" w:pos="1010"/>
        </w:tabs>
        <w:spacing w:line="360" w:lineRule="auto"/>
        <w:jc w:val="both"/>
        <w:rPr>
          <w:b/>
          <w:sz w:val="24"/>
          <w:szCs w:val="24"/>
        </w:rPr>
      </w:pPr>
    </w:p>
    <w:p w:rsidR="00C53AA8" w:rsidRPr="007B191D" w:rsidRDefault="00C53AA8" w:rsidP="009601F6">
      <w:pPr>
        <w:tabs>
          <w:tab w:val="left" w:pos="1010"/>
        </w:tabs>
        <w:spacing w:line="360" w:lineRule="auto"/>
        <w:jc w:val="both"/>
        <w:rPr>
          <w:b/>
          <w:sz w:val="24"/>
          <w:szCs w:val="24"/>
        </w:rPr>
      </w:pPr>
      <w:r w:rsidRPr="007B191D">
        <w:rPr>
          <w:b/>
          <w:sz w:val="24"/>
          <w:szCs w:val="24"/>
        </w:rPr>
        <w:t>Erfahrungen in Sprachen</w:t>
      </w:r>
    </w:p>
    <w:p w:rsidR="00C53AA8" w:rsidRDefault="00C53AA8" w:rsidP="009601F6">
      <w:pPr>
        <w:tabs>
          <w:tab w:val="left" w:pos="1010"/>
        </w:tabs>
        <w:spacing w:line="360" w:lineRule="auto"/>
        <w:jc w:val="both"/>
        <w:rPr>
          <w:sz w:val="24"/>
          <w:szCs w:val="24"/>
        </w:rPr>
      </w:pPr>
      <w:r>
        <w:rPr>
          <w:sz w:val="24"/>
          <w:szCs w:val="24"/>
        </w:rPr>
        <w:t xml:space="preserve">Italienisch lernen ist unfassbar einfach! Ganz besonders, wenn du bereits eine romanische Sprache sprichst. Du wirst schnell merken, dass sich viele Wörter zum Beispiel im Spanischen oder Französischen ähneln. Manchmal ist </w:t>
      </w:r>
      <w:r w:rsidR="007D5776">
        <w:rPr>
          <w:sz w:val="24"/>
          <w:szCs w:val="24"/>
        </w:rPr>
        <w:t>ebenfalls</w:t>
      </w:r>
      <w:r>
        <w:rPr>
          <w:sz w:val="24"/>
          <w:szCs w:val="24"/>
        </w:rPr>
        <w:t xml:space="preserve"> der Satzbau gleich aufgebaut. So lassen sich leicht Parallelen ziehen und du kannst dir beim Vokabeln lernen Eselsbrücken bauen. Aber auch ohne Vorkenntnisse lässt sich diese Sprache schnell und leicht lernen; ob jung, ob alt, unabhängig davon, ob du ein Sprachtalent bist oder dich die Sprache auf deinem Bildungs- oder Berufsweg unterstützt. Und Beste dabei: Italienisch lernen macht Spaß </w:t>
      </w:r>
      <w:r w:rsidRPr="008C6F09">
        <w:rPr>
          <w:sz w:val="24"/>
          <w:szCs w:val="24"/>
        </w:rPr>
        <w:sym w:font="Wingdings" w:char="F04A"/>
      </w:r>
    </w:p>
    <w:p w:rsidR="00C53AA8" w:rsidRDefault="00C53AA8" w:rsidP="009601F6">
      <w:pPr>
        <w:tabs>
          <w:tab w:val="left" w:pos="1010"/>
        </w:tabs>
        <w:spacing w:line="360" w:lineRule="auto"/>
        <w:jc w:val="both"/>
        <w:rPr>
          <w:b/>
          <w:sz w:val="24"/>
          <w:szCs w:val="24"/>
        </w:rPr>
      </w:pPr>
    </w:p>
    <w:p w:rsidR="00322A0A" w:rsidRDefault="00322A0A" w:rsidP="009601F6">
      <w:pPr>
        <w:tabs>
          <w:tab w:val="left" w:pos="1010"/>
        </w:tabs>
        <w:spacing w:line="360" w:lineRule="auto"/>
        <w:jc w:val="both"/>
        <w:rPr>
          <w:b/>
          <w:sz w:val="24"/>
          <w:szCs w:val="24"/>
        </w:rPr>
      </w:pPr>
    </w:p>
    <w:p w:rsidR="008B092B" w:rsidRDefault="008B092B" w:rsidP="009601F6">
      <w:pPr>
        <w:tabs>
          <w:tab w:val="left" w:pos="1010"/>
        </w:tabs>
        <w:spacing w:line="360" w:lineRule="auto"/>
        <w:jc w:val="both"/>
        <w:rPr>
          <w:b/>
          <w:sz w:val="24"/>
          <w:szCs w:val="24"/>
        </w:rPr>
      </w:pPr>
    </w:p>
    <w:p w:rsidR="008C6F09" w:rsidRPr="007B191D" w:rsidRDefault="008C6F09" w:rsidP="009601F6">
      <w:pPr>
        <w:tabs>
          <w:tab w:val="left" w:pos="1010"/>
        </w:tabs>
        <w:spacing w:line="360" w:lineRule="auto"/>
        <w:jc w:val="both"/>
        <w:rPr>
          <w:b/>
          <w:sz w:val="24"/>
          <w:szCs w:val="24"/>
        </w:rPr>
      </w:pPr>
      <w:r w:rsidRPr="007B191D">
        <w:rPr>
          <w:b/>
          <w:sz w:val="24"/>
          <w:szCs w:val="24"/>
        </w:rPr>
        <w:lastRenderedPageBreak/>
        <w:t xml:space="preserve">Praktisch </w:t>
      </w:r>
      <w:r w:rsidR="007B191D" w:rsidRPr="007B191D">
        <w:rPr>
          <w:b/>
          <w:sz w:val="24"/>
          <w:szCs w:val="24"/>
        </w:rPr>
        <w:t>fürs</w:t>
      </w:r>
      <w:r w:rsidRPr="007B191D">
        <w:rPr>
          <w:b/>
          <w:sz w:val="24"/>
          <w:szCs w:val="24"/>
        </w:rPr>
        <w:t xml:space="preserve"> Leben</w:t>
      </w:r>
    </w:p>
    <w:p w:rsidR="00A5710B" w:rsidRDefault="00A5710B" w:rsidP="009601F6">
      <w:pPr>
        <w:tabs>
          <w:tab w:val="left" w:pos="1010"/>
        </w:tabs>
        <w:spacing w:after="0" w:line="360" w:lineRule="auto"/>
        <w:jc w:val="both"/>
        <w:rPr>
          <w:sz w:val="24"/>
          <w:szCs w:val="24"/>
        </w:rPr>
      </w:pPr>
      <w:r>
        <w:rPr>
          <w:sz w:val="24"/>
          <w:szCs w:val="24"/>
        </w:rPr>
        <w:t>Wie</w:t>
      </w:r>
      <w:r w:rsidR="007B191D">
        <w:rPr>
          <w:sz w:val="24"/>
          <w:szCs w:val="24"/>
        </w:rPr>
        <w:t xml:space="preserve"> hilft mir Italienisch fürs Leben</w:t>
      </w:r>
      <w:r>
        <w:rPr>
          <w:sz w:val="24"/>
          <w:szCs w:val="24"/>
        </w:rPr>
        <w:t>?</w:t>
      </w:r>
    </w:p>
    <w:p w:rsidR="006042FF" w:rsidRDefault="00A5710B" w:rsidP="009601F6">
      <w:pPr>
        <w:tabs>
          <w:tab w:val="left" w:pos="1010"/>
        </w:tabs>
        <w:spacing w:after="0" w:line="360" w:lineRule="auto"/>
        <w:jc w:val="both"/>
        <w:rPr>
          <w:sz w:val="24"/>
          <w:szCs w:val="24"/>
        </w:rPr>
      </w:pPr>
      <w:r>
        <w:rPr>
          <w:sz w:val="24"/>
          <w:szCs w:val="24"/>
        </w:rPr>
        <w:t>Vielleicht hast du Freunde oder Verwandte in Italien</w:t>
      </w:r>
      <w:r w:rsidR="00714E44">
        <w:rPr>
          <w:sz w:val="24"/>
          <w:szCs w:val="24"/>
        </w:rPr>
        <w:t xml:space="preserve"> </w:t>
      </w:r>
      <w:r>
        <w:rPr>
          <w:sz w:val="24"/>
          <w:szCs w:val="24"/>
        </w:rPr>
        <w:t>mit denen du dich am besten in ihrer Muttersprache unterhältst. Auch auf Reisen ist es immer nett</w:t>
      </w:r>
      <w:r w:rsidR="007D5776">
        <w:rPr>
          <w:sz w:val="24"/>
          <w:szCs w:val="24"/>
        </w:rPr>
        <w:t>,</w:t>
      </w:r>
      <w:r>
        <w:rPr>
          <w:sz w:val="24"/>
          <w:szCs w:val="24"/>
        </w:rPr>
        <w:t xml:space="preserve"> mit neuen Bekanntschaften Smalltalk zu halten.</w:t>
      </w:r>
      <w:r w:rsidR="006042FF">
        <w:rPr>
          <w:sz w:val="24"/>
          <w:szCs w:val="24"/>
        </w:rPr>
        <w:t xml:space="preserve"> Oder g</w:t>
      </w:r>
      <w:r w:rsidR="00122185">
        <w:rPr>
          <w:sz w:val="24"/>
          <w:szCs w:val="24"/>
        </w:rPr>
        <w:t>anz exotisch: überrasc</w:t>
      </w:r>
      <w:r w:rsidR="006042FF">
        <w:rPr>
          <w:sz w:val="24"/>
          <w:szCs w:val="24"/>
        </w:rPr>
        <w:t>he dei</w:t>
      </w:r>
      <w:r w:rsidR="00FA7297">
        <w:rPr>
          <w:sz w:val="24"/>
          <w:szCs w:val="24"/>
        </w:rPr>
        <w:t>ne Familie bei deiner nächsten I</w:t>
      </w:r>
      <w:r w:rsidR="006042FF">
        <w:rPr>
          <w:sz w:val="24"/>
          <w:szCs w:val="24"/>
        </w:rPr>
        <w:t>talien-Reise mit einer Postkarte, original auf Italienisch verfasst!</w:t>
      </w:r>
      <w:r>
        <w:rPr>
          <w:sz w:val="24"/>
          <w:szCs w:val="24"/>
        </w:rPr>
        <w:t xml:space="preserve"> </w:t>
      </w:r>
    </w:p>
    <w:p w:rsidR="00ED6A12" w:rsidRDefault="00A5710B" w:rsidP="009601F6">
      <w:pPr>
        <w:tabs>
          <w:tab w:val="left" w:pos="1010"/>
        </w:tabs>
        <w:spacing w:after="0" w:line="360" w:lineRule="auto"/>
        <w:jc w:val="both"/>
        <w:rPr>
          <w:sz w:val="24"/>
          <w:szCs w:val="24"/>
        </w:rPr>
      </w:pPr>
      <w:r>
        <w:rPr>
          <w:sz w:val="24"/>
          <w:szCs w:val="24"/>
        </w:rPr>
        <w:t>Im Italienisch-Kurs lernst du</w:t>
      </w:r>
      <w:r w:rsidR="00714E34">
        <w:rPr>
          <w:sz w:val="24"/>
          <w:szCs w:val="24"/>
        </w:rPr>
        <w:t xml:space="preserve"> solche praktischen Dinge</w:t>
      </w:r>
      <w:r>
        <w:rPr>
          <w:sz w:val="24"/>
          <w:szCs w:val="24"/>
        </w:rPr>
        <w:t xml:space="preserve">, wie du </w:t>
      </w:r>
      <w:r w:rsidR="006042FF">
        <w:rPr>
          <w:sz w:val="24"/>
          <w:szCs w:val="24"/>
        </w:rPr>
        <w:t xml:space="preserve">dich vorstellst, </w:t>
      </w:r>
      <w:r>
        <w:rPr>
          <w:sz w:val="24"/>
          <w:szCs w:val="24"/>
        </w:rPr>
        <w:t>einen kurzen Dialog führst</w:t>
      </w:r>
      <w:r w:rsidR="006042FF">
        <w:rPr>
          <w:sz w:val="24"/>
          <w:szCs w:val="24"/>
        </w:rPr>
        <w:t xml:space="preserve"> und kleiner</w:t>
      </w:r>
      <w:r w:rsidR="00FE3D85">
        <w:rPr>
          <w:sz w:val="24"/>
          <w:szCs w:val="24"/>
        </w:rPr>
        <w:t>e</w:t>
      </w:r>
      <w:r w:rsidR="006042FF">
        <w:rPr>
          <w:sz w:val="24"/>
          <w:szCs w:val="24"/>
        </w:rPr>
        <w:t xml:space="preserve"> Texte schreibst</w:t>
      </w:r>
      <w:r>
        <w:rPr>
          <w:sz w:val="24"/>
          <w:szCs w:val="24"/>
        </w:rPr>
        <w:t>. Nebenbei übst du auch B</w:t>
      </w:r>
      <w:r w:rsidR="007B191D">
        <w:rPr>
          <w:sz w:val="24"/>
          <w:szCs w:val="24"/>
        </w:rPr>
        <w:t xml:space="preserve">asics, die beim Reisen Gold wert sind - etwa eine Bestellung aufgeben oder nach dem Weg fragen. </w:t>
      </w:r>
    </w:p>
    <w:p w:rsidR="007B191D" w:rsidRDefault="007B191D" w:rsidP="009601F6">
      <w:pPr>
        <w:tabs>
          <w:tab w:val="left" w:pos="1010"/>
        </w:tabs>
        <w:spacing w:line="360" w:lineRule="auto"/>
        <w:jc w:val="both"/>
        <w:rPr>
          <w:sz w:val="24"/>
          <w:szCs w:val="24"/>
        </w:rPr>
      </w:pPr>
      <w:r>
        <w:rPr>
          <w:sz w:val="24"/>
          <w:szCs w:val="24"/>
        </w:rPr>
        <w:t>Neue Sprachen ermöglichen internationale Verständigung und können sich zugleich positiv auf deine Zukunft auswirken. Bestenfalls führt das Lernen der Sprache zur Wahl deines Berufswunsches.</w:t>
      </w:r>
    </w:p>
    <w:p w:rsidR="007D5776" w:rsidRDefault="007D5776" w:rsidP="009601F6">
      <w:pPr>
        <w:tabs>
          <w:tab w:val="left" w:pos="1010"/>
        </w:tabs>
        <w:spacing w:line="360" w:lineRule="auto"/>
        <w:jc w:val="both"/>
        <w:rPr>
          <w:sz w:val="24"/>
          <w:szCs w:val="24"/>
        </w:rPr>
      </w:pPr>
    </w:p>
    <w:p w:rsidR="00DE5807" w:rsidRDefault="007D5776" w:rsidP="009601F6">
      <w:pPr>
        <w:tabs>
          <w:tab w:val="left" w:pos="1010"/>
        </w:tabs>
        <w:spacing w:after="0" w:line="360" w:lineRule="auto"/>
        <w:jc w:val="both"/>
        <w:rPr>
          <w:sz w:val="24"/>
          <w:szCs w:val="24"/>
        </w:rPr>
      </w:pPr>
      <w:r>
        <w:rPr>
          <w:sz w:val="24"/>
          <w:szCs w:val="24"/>
        </w:rPr>
        <w:t xml:space="preserve">Wir sehen also, dass das Lernen einer neuen Sprache ein kleines Abenteuer für sich ist und </w:t>
      </w:r>
      <w:r w:rsidR="00DE5807">
        <w:rPr>
          <w:sz w:val="24"/>
          <w:szCs w:val="24"/>
        </w:rPr>
        <w:t xml:space="preserve">eine Chance bietet, das Leben zu bereichern. Im Alltag, auf Reisen oder für die Zukunft eröffnet dir die Sprache </w:t>
      </w:r>
      <w:r w:rsidR="00A40D45">
        <w:rPr>
          <w:sz w:val="24"/>
          <w:szCs w:val="24"/>
        </w:rPr>
        <w:t>unbekannte</w:t>
      </w:r>
      <w:r w:rsidR="00DE5807">
        <w:rPr>
          <w:sz w:val="24"/>
          <w:szCs w:val="24"/>
        </w:rPr>
        <w:t xml:space="preserve"> Blickwinkel und du lernst eine neue Facette Italiens kennen. Wenn dich Italien begeistert und du deinen nächsten Urlaub in der Toskana planst, lern Italienisch – und bring so deine Leidenschaft zur Sprache. </w:t>
      </w:r>
    </w:p>
    <w:p w:rsidR="007D5776" w:rsidRDefault="00DE5807" w:rsidP="009601F6">
      <w:pPr>
        <w:tabs>
          <w:tab w:val="left" w:pos="1010"/>
        </w:tabs>
        <w:spacing w:after="0" w:line="360" w:lineRule="auto"/>
        <w:jc w:val="both"/>
        <w:rPr>
          <w:sz w:val="24"/>
          <w:szCs w:val="24"/>
        </w:rPr>
      </w:pPr>
      <w:r>
        <w:rPr>
          <w:sz w:val="24"/>
          <w:szCs w:val="24"/>
        </w:rPr>
        <w:t>Es lohnt sich!</w:t>
      </w:r>
    </w:p>
    <w:p w:rsidR="00B67155" w:rsidRDefault="009258E9" w:rsidP="00C53AA8">
      <w:pPr>
        <w:tabs>
          <w:tab w:val="left" w:pos="1010"/>
        </w:tabs>
        <w:jc w:val="both"/>
        <w:rPr>
          <w:sz w:val="24"/>
          <w:szCs w:val="24"/>
        </w:rPr>
      </w:pPr>
      <w:r>
        <w:rPr>
          <w:noProof/>
          <w:sz w:val="24"/>
          <w:szCs w:val="24"/>
          <w:lang w:eastAsia="de-DE"/>
        </w:rPr>
        <w:drawing>
          <wp:anchor distT="0" distB="0" distL="114300" distR="114300" simplePos="0" relativeHeight="251669504" behindDoc="1" locked="0" layoutInCell="1" allowOverlap="1">
            <wp:simplePos x="0" y="0"/>
            <wp:positionH relativeFrom="margin">
              <wp:posOffset>1226185</wp:posOffset>
            </wp:positionH>
            <wp:positionV relativeFrom="paragraph">
              <wp:posOffset>236220</wp:posOffset>
            </wp:positionV>
            <wp:extent cx="3200400" cy="2019935"/>
            <wp:effectExtent l="152400" t="152400" r="361950" b="361315"/>
            <wp:wrapTight wrapText="bothSides">
              <wp:wrapPolygon edited="0">
                <wp:start x="514" y="-1630"/>
                <wp:lineTo x="-1029" y="-1222"/>
                <wp:lineTo x="-1029" y="22408"/>
                <wp:lineTo x="900" y="24853"/>
                <wp:lineTo x="900" y="25260"/>
                <wp:lineTo x="21986" y="25260"/>
                <wp:lineTo x="22114" y="24853"/>
                <wp:lineTo x="23786" y="21797"/>
                <wp:lineTo x="23914" y="2037"/>
                <wp:lineTo x="22371" y="-1019"/>
                <wp:lineTo x="22243" y="-1630"/>
                <wp:lineTo x="514" y="-163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xels-pixabay-2361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20199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D23E50" w:rsidRDefault="00D23E50" w:rsidP="00342B92">
      <w:pPr>
        <w:tabs>
          <w:tab w:val="left" w:pos="1010"/>
        </w:tabs>
        <w:rPr>
          <w:sz w:val="24"/>
          <w:szCs w:val="24"/>
        </w:rPr>
      </w:pPr>
    </w:p>
    <w:p w:rsidR="00D23E50" w:rsidRDefault="00D23E50" w:rsidP="00342B92">
      <w:pPr>
        <w:tabs>
          <w:tab w:val="left" w:pos="1010"/>
        </w:tabs>
        <w:rPr>
          <w:sz w:val="24"/>
          <w:szCs w:val="24"/>
        </w:rPr>
      </w:pPr>
    </w:p>
    <w:p w:rsidR="00D23E50" w:rsidRDefault="00014FA9" w:rsidP="00342B92">
      <w:pPr>
        <w:tabs>
          <w:tab w:val="left" w:pos="1010"/>
        </w:tabs>
        <w:rPr>
          <w:sz w:val="24"/>
          <w:szCs w:val="24"/>
        </w:rPr>
      </w:pPr>
      <w:r>
        <w:rPr>
          <w:noProof/>
          <w:sz w:val="24"/>
          <w:szCs w:val="24"/>
          <w:lang w:eastAsia="de-DE"/>
        </w:rPr>
        <mc:AlternateContent>
          <mc:Choice Requires="wps">
            <w:drawing>
              <wp:anchor distT="0" distB="0" distL="114300" distR="114300" simplePos="0" relativeHeight="251670528" behindDoc="0" locked="0" layoutInCell="1" allowOverlap="1">
                <wp:simplePos x="0" y="0"/>
                <wp:positionH relativeFrom="column">
                  <wp:posOffset>2818351</wp:posOffset>
                </wp:positionH>
                <wp:positionV relativeFrom="paragraph">
                  <wp:posOffset>8890</wp:posOffset>
                </wp:positionV>
                <wp:extent cx="1481674" cy="677917"/>
                <wp:effectExtent l="0" t="0" r="0" b="0"/>
                <wp:wrapNone/>
                <wp:docPr id="7" name="Textfeld 7"/>
                <wp:cNvGraphicFramePr/>
                <a:graphic xmlns:a="http://schemas.openxmlformats.org/drawingml/2006/main">
                  <a:graphicData uri="http://schemas.microsoft.com/office/word/2010/wordprocessingShape">
                    <wps:wsp>
                      <wps:cNvSpPr txBox="1"/>
                      <wps:spPr>
                        <a:xfrm>
                          <a:off x="0" y="0"/>
                          <a:ext cx="1481674" cy="6779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D71" w:rsidRPr="009258E9" w:rsidRDefault="00014FA9" w:rsidP="000E7D71">
                            <w:pPr>
                              <w:spacing w:after="0" w:line="240" w:lineRule="auto"/>
                              <w:rPr>
                                <w:rFonts w:ascii="Kristen ITC" w:hAnsi="Kristen ITC"/>
                                <w:i/>
                                <w:sz w:val="20"/>
                                <w:szCs w:val="20"/>
                              </w:rPr>
                            </w:pPr>
                            <w:proofErr w:type="spellStart"/>
                            <w:r w:rsidRPr="009258E9">
                              <w:rPr>
                                <w:rFonts w:ascii="Kristen ITC" w:hAnsi="Kristen ITC"/>
                                <w:i/>
                                <w:sz w:val="20"/>
                                <w:szCs w:val="20"/>
                              </w:rPr>
                              <w:t>Perché</w:t>
                            </w:r>
                            <w:proofErr w:type="spellEnd"/>
                            <w:r w:rsidRPr="009258E9">
                              <w:rPr>
                                <w:rFonts w:ascii="Kristen ITC" w:hAnsi="Kristen ITC"/>
                                <w:i/>
                                <w:sz w:val="20"/>
                                <w:szCs w:val="20"/>
                              </w:rPr>
                              <w:t xml:space="preserve"> </w:t>
                            </w:r>
                            <w:proofErr w:type="spellStart"/>
                            <w:r w:rsidRPr="009258E9">
                              <w:rPr>
                                <w:rFonts w:ascii="Kristen ITC" w:hAnsi="Kristen ITC"/>
                                <w:i/>
                                <w:sz w:val="20"/>
                                <w:szCs w:val="20"/>
                              </w:rPr>
                              <w:t>impari</w:t>
                            </w:r>
                            <w:proofErr w:type="spellEnd"/>
                          </w:p>
                          <w:p w:rsidR="00014FA9" w:rsidRPr="009258E9" w:rsidRDefault="00014FA9" w:rsidP="000E7D71">
                            <w:pPr>
                              <w:spacing w:after="0" w:line="240" w:lineRule="auto"/>
                              <w:rPr>
                                <w:rFonts w:ascii="Kristen ITC" w:hAnsi="Kristen ITC"/>
                                <w:i/>
                                <w:sz w:val="20"/>
                                <w:szCs w:val="20"/>
                              </w:rPr>
                            </w:pPr>
                            <w:r w:rsidRPr="009258E9">
                              <w:rPr>
                                <w:rFonts w:ascii="Kristen ITC" w:hAnsi="Kristen ITC"/>
                                <w:i/>
                                <w:sz w:val="20"/>
                                <w:szCs w:val="20"/>
                              </w:rPr>
                              <w:t xml:space="preserve"> </w:t>
                            </w:r>
                            <w:proofErr w:type="spellStart"/>
                            <w:r w:rsidRPr="009258E9">
                              <w:rPr>
                                <w:rFonts w:ascii="Kristen ITC" w:hAnsi="Kristen ITC"/>
                                <w:i/>
                                <w:sz w:val="20"/>
                                <w:szCs w:val="20"/>
                              </w:rPr>
                              <w:t>l‘italiano</w:t>
                            </w:r>
                            <w:proofErr w:type="spellEnd"/>
                            <w:r w:rsidRPr="009258E9">
                              <w:rPr>
                                <w:rFonts w:ascii="Kristen ITC" w:hAnsi="Kristen ITC"/>
                                <w: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221.9pt;margin-top:.7pt;width:116.65pt;height:5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FlfQIAAGIFAAAOAAAAZHJzL2Uyb0RvYy54bWysVN9P2zAQfp+0/8Hy+0jLCoWKFHUgpkkI&#10;0MrEs+vYNJrt8+xrk+6v5+wkpWJ7YdpLcvZ99/l+X1y21rCtCrEGV/Lx0Ygz5SRUtXsu+Y/Hm09n&#10;nEUUrhIGnCr5TkV+Of/44aLxM3UMazCVCoxIXJw1vuRrRD8riijXyop4BF45UmoIViAdw3NRBdEQ&#10;uzXF8Wh0WjQQKh9Aqhjp9rpT8nnm11pJvNc6KmSm5OQb5m/I31X6FvMLMXsOwq9r2bsh/sELK2pH&#10;j+6prgUKtgn1H1S2lgEiaDySYAvQupYqx0DRjEdvolmuhVc5FkpO9Ps0xf9HK++2D4HVVcmnnDlh&#10;qUSPqkWtTMWmKTuNjzMCLT3BsP0CLVV5uI90mYJudbDpT+Ew0lOed/vcEhmTyWhyNj6dTjiTpDud&#10;Ts/Hmb54tfYh4lcFliWh5IFql1MqtrcRyROCDpD0mIOb2phcP+NYQ6SfT0bZYK8hC+MSVuVO6GlS&#10;RJ3nWcKdUQlj3HelKRM5gHSRe1BdmcC2grpHSKkc5tgzL6ETSpMT7zHs8a9evce4i2N4GRzujW3t&#10;IOTo37hd/Rxc1h2eEnkQdxKxXbV9pVdQ7ajQAbpBiV7e1FSNWxHxQQSaDKotTTve00cboKxDL3G2&#10;hvD7b/cJTw1LWs4amrSSx18bERRn5pujVj4fTyZpNPNhcjI9pkM41KwONW5jr4DKMaa94mUWEx7N&#10;IOoA9omWwiK9SirhJL1dchzEK+zmn5aKVItFBtEweoG3bullok7VSb322D6J4PuGRGrlOxhmUsze&#10;9GWHTZYOFhsEXeemTQnustonngY593K/dNKmODxn1OtqnL8AAAD//wMAUEsDBBQABgAIAAAAIQCa&#10;QrfT4AAAAAkBAAAPAAAAZHJzL2Rvd25yZXYueG1sTI9BS8NAEIXvgv9hGcGb3TTGNqTZlBIoguih&#10;tRdvm+w0Cc3Oxuy2jf56x5MeH9/w3jf5erK9uODoO0cK5rMIBFLtTEeNgsP79iEF4YMmo3tHqOAL&#10;PayL25tcZ8ZdaYeXfWgEl5DPtII2hCGT0tctWu1nbkBidnSj1YHj2Egz6iuX217GUbSQVnfEC60e&#10;sGyxPu3PVsFLuX3Tuyq26XdfPr8eN8Pn4eNJqfu7abMCEXAKf8fwq8/qULBT5c5kvOgVJMkjqwcG&#10;CQjmi+VyDqLiHKUxyCKX/z8ofgAAAP//AwBQSwECLQAUAAYACAAAACEAtoM4kv4AAADhAQAAEwAA&#10;AAAAAAAAAAAAAAAAAAAAW0NvbnRlbnRfVHlwZXNdLnhtbFBLAQItABQABgAIAAAAIQA4/SH/1gAA&#10;AJQBAAALAAAAAAAAAAAAAAAAAC8BAABfcmVscy8ucmVsc1BLAQItABQABgAIAAAAIQCbGJFlfQIA&#10;AGIFAAAOAAAAAAAAAAAAAAAAAC4CAABkcnMvZTJvRG9jLnhtbFBLAQItABQABgAIAAAAIQCaQrfT&#10;4AAAAAkBAAAPAAAAAAAAAAAAAAAAANcEAABkcnMvZG93bnJldi54bWxQSwUGAAAAAAQABADzAAAA&#10;5AUAAAAA&#10;" filled="f" stroked="f" strokeweight=".5pt">
                <v:textbox>
                  <w:txbxContent>
                    <w:p w:rsidR="000E7D71" w:rsidRPr="009258E9" w:rsidRDefault="00014FA9" w:rsidP="000E7D71">
                      <w:pPr>
                        <w:spacing w:after="0" w:line="240" w:lineRule="auto"/>
                        <w:rPr>
                          <w:rFonts w:ascii="Kristen ITC" w:hAnsi="Kristen ITC"/>
                          <w:i/>
                          <w:sz w:val="20"/>
                          <w:szCs w:val="20"/>
                        </w:rPr>
                      </w:pPr>
                      <w:proofErr w:type="spellStart"/>
                      <w:r w:rsidRPr="009258E9">
                        <w:rPr>
                          <w:rFonts w:ascii="Kristen ITC" w:hAnsi="Kristen ITC"/>
                          <w:i/>
                          <w:sz w:val="20"/>
                          <w:szCs w:val="20"/>
                        </w:rPr>
                        <w:t>Perché</w:t>
                      </w:r>
                      <w:proofErr w:type="spellEnd"/>
                      <w:r w:rsidRPr="009258E9">
                        <w:rPr>
                          <w:rFonts w:ascii="Kristen ITC" w:hAnsi="Kristen ITC"/>
                          <w:i/>
                          <w:sz w:val="20"/>
                          <w:szCs w:val="20"/>
                        </w:rPr>
                        <w:t xml:space="preserve"> </w:t>
                      </w:r>
                      <w:proofErr w:type="spellStart"/>
                      <w:r w:rsidRPr="009258E9">
                        <w:rPr>
                          <w:rFonts w:ascii="Kristen ITC" w:hAnsi="Kristen ITC"/>
                          <w:i/>
                          <w:sz w:val="20"/>
                          <w:szCs w:val="20"/>
                        </w:rPr>
                        <w:t>impari</w:t>
                      </w:r>
                      <w:proofErr w:type="spellEnd"/>
                    </w:p>
                    <w:p w:rsidR="00014FA9" w:rsidRPr="009258E9" w:rsidRDefault="00014FA9" w:rsidP="000E7D71">
                      <w:pPr>
                        <w:spacing w:after="0" w:line="240" w:lineRule="auto"/>
                        <w:rPr>
                          <w:rFonts w:ascii="Kristen ITC" w:hAnsi="Kristen ITC"/>
                          <w:i/>
                          <w:sz w:val="20"/>
                          <w:szCs w:val="20"/>
                        </w:rPr>
                      </w:pPr>
                      <w:r w:rsidRPr="009258E9">
                        <w:rPr>
                          <w:rFonts w:ascii="Kristen ITC" w:hAnsi="Kristen ITC"/>
                          <w:i/>
                          <w:sz w:val="20"/>
                          <w:szCs w:val="20"/>
                        </w:rPr>
                        <w:t xml:space="preserve"> </w:t>
                      </w:r>
                      <w:proofErr w:type="spellStart"/>
                      <w:r w:rsidRPr="009258E9">
                        <w:rPr>
                          <w:rFonts w:ascii="Kristen ITC" w:hAnsi="Kristen ITC"/>
                          <w:i/>
                          <w:sz w:val="20"/>
                          <w:szCs w:val="20"/>
                        </w:rPr>
                        <w:t>l‘italiano</w:t>
                      </w:r>
                      <w:proofErr w:type="spellEnd"/>
                      <w:r w:rsidRPr="009258E9">
                        <w:rPr>
                          <w:rFonts w:ascii="Kristen ITC" w:hAnsi="Kristen ITC"/>
                          <w:i/>
                          <w:sz w:val="20"/>
                          <w:szCs w:val="20"/>
                        </w:rPr>
                        <w:t>?</w:t>
                      </w:r>
                    </w:p>
                  </w:txbxContent>
                </v:textbox>
              </v:shape>
            </w:pict>
          </mc:Fallback>
        </mc:AlternateContent>
      </w:r>
    </w:p>
    <w:p w:rsidR="00D23E50" w:rsidRDefault="00D23E50" w:rsidP="00342B92">
      <w:pPr>
        <w:tabs>
          <w:tab w:val="left" w:pos="1010"/>
        </w:tabs>
        <w:rPr>
          <w:sz w:val="24"/>
          <w:szCs w:val="24"/>
        </w:rPr>
      </w:pPr>
    </w:p>
    <w:p w:rsidR="00D23E50" w:rsidRDefault="00D23E50" w:rsidP="00342B92">
      <w:pPr>
        <w:tabs>
          <w:tab w:val="left" w:pos="1010"/>
        </w:tabs>
        <w:rPr>
          <w:sz w:val="24"/>
          <w:szCs w:val="24"/>
        </w:rPr>
      </w:pPr>
    </w:p>
    <w:p w:rsidR="00D23E50" w:rsidRDefault="00D23E50" w:rsidP="00342B92">
      <w:pPr>
        <w:tabs>
          <w:tab w:val="left" w:pos="1010"/>
        </w:tabs>
        <w:rPr>
          <w:sz w:val="24"/>
          <w:szCs w:val="24"/>
        </w:rPr>
      </w:pPr>
    </w:p>
    <w:p w:rsidR="00D23E50" w:rsidRDefault="00D23E50" w:rsidP="00342B92">
      <w:pPr>
        <w:tabs>
          <w:tab w:val="left" w:pos="1010"/>
        </w:tabs>
        <w:rPr>
          <w:sz w:val="24"/>
          <w:szCs w:val="24"/>
        </w:rPr>
      </w:pPr>
    </w:p>
    <w:p w:rsidR="00D23E50" w:rsidRDefault="00D23E50" w:rsidP="00342B92">
      <w:pPr>
        <w:tabs>
          <w:tab w:val="left" w:pos="1010"/>
        </w:tabs>
        <w:rPr>
          <w:sz w:val="24"/>
          <w:szCs w:val="24"/>
        </w:rPr>
      </w:pPr>
    </w:p>
    <w:p w:rsidR="00D23E50" w:rsidRDefault="009258E9" w:rsidP="00843FC0">
      <w:pPr>
        <w:pStyle w:val="Fuzeile"/>
        <w:jc w:val="right"/>
        <w:rPr>
          <w:sz w:val="24"/>
          <w:szCs w:val="24"/>
        </w:rPr>
      </w:pPr>
      <w:r w:rsidRPr="00A5201B">
        <w:rPr>
          <w:sz w:val="20"/>
          <w:szCs w:val="20"/>
        </w:rPr>
        <w:t xml:space="preserve">Von Sophie </w:t>
      </w:r>
      <w:proofErr w:type="spellStart"/>
      <w:r w:rsidRPr="00A5201B">
        <w:rPr>
          <w:sz w:val="20"/>
          <w:szCs w:val="20"/>
        </w:rPr>
        <w:t>Vinciprova</w:t>
      </w:r>
      <w:proofErr w:type="spellEnd"/>
      <w:r w:rsidRPr="00A5201B">
        <w:rPr>
          <w:sz w:val="20"/>
          <w:szCs w:val="20"/>
        </w:rPr>
        <w:t xml:space="preserve"> </w:t>
      </w:r>
    </w:p>
    <w:p w:rsidR="00D23E50" w:rsidRDefault="00D23E50" w:rsidP="00342B92">
      <w:pPr>
        <w:tabs>
          <w:tab w:val="left" w:pos="1010"/>
        </w:tabs>
        <w:rPr>
          <w:sz w:val="24"/>
          <w:szCs w:val="24"/>
        </w:rPr>
      </w:pPr>
      <w:bookmarkStart w:id="0" w:name="_GoBack"/>
      <w:bookmarkEnd w:id="0"/>
    </w:p>
    <w:sectPr w:rsidR="00D23E50">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18B" w:rsidRDefault="00CB118B" w:rsidP="00A5201B">
      <w:pPr>
        <w:spacing w:after="0" w:line="240" w:lineRule="auto"/>
      </w:pPr>
      <w:r>
        <w:separator/>
      </w:r>
    </w:p>
  </w:endnote>
  <w:endnote w:type="continuationSeparator" w:id="0">
    <w:p w:rsidR="00CB118B" w:rsidRDefault="00CB118B" w:rsidP="00A5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01B" w:rsidRPr="00A5201B" w:rsidRDefault="00A5201B" w:rsidP="00A5201B">
    <w:pPr>
      <w:pStyle w:val="Fuzeile"/>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18B" w:rsidRDefault="00CB118B" w:rsidP="00A5201B">
      <w:pPr>
        <w:spacing w:after="0" w:line="240" w:lineRule="auto"/>
      </w:pPr>
      <w:r>
        <w:separator/>
      </w:r>
    </w:p>
  </w:footnote>
  <w:footnote w:type="continuationSeparator" w:id="0">
    <w:p w:rsidR="00CB118B" w:rsidRDefault="00CB118B" w:rsidP="00A52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31A1"/>
    <w:multiLevelType w:val="hybridMultilevel"/>
    <w:tmpl w:val="C7F478F4"/>
    <w:lvl w:ilvl="0" w:tplc="48569D30">
      <w:numFmt w:val="bullet"/>
      <w:lvlText w:val=""/>
      <w:lvlJc w:val="left"/>
      <w:pPr>
        <w:ind w:left="1800" w:hanging="360"/>
      </w:pPr>
      <w:rPr>
        <w:rFonts w:ascii="Wingdings" w:eastAsiaTheme="minorHAnsi" w:hAnsi="Wingdings" w:cstheme="minorBid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80F5E43"/>
    <w:multiLevelType w:val="hybridMultilevel"/>
    <w:tmpl w:val="F99A3B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E284219"/>
    <w:multiLevelType w:val="hybridMultilevel"/>
    <w:tmpl w:val="071E83F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06F4080"/>
    <w:multiLevelType w:val="hybridMultilevel"/>
    <w:tmpl w:val="3A6ED7A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3C537FBF"/>
    <w:multiLevelType w:val="hybridMultilevel"/>
    <w:tmpl w:val="F79E1C6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15:restartNumberingAfterBreak="0">
    <w:nsid w:val="3EDC4342"/>
    <w:multiLevelType w:val="hybridMultilevel"/>
    <w:tmpl w:val="D60AC1E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2550088"/>
    <w:multiLevelType w:val="hybridMultilevel"/>
    <w:tmpl w:val="EFFC58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A67089B"/>
    <w:multiLevelType w:val="hybridMultilevel"/>
    <w:tmpl w:val="2F82E1C4"/>
    <w:lvl w:ilvl="0" w:tplc="2AFC5AC2">
      <w:numFmt w:val="bullet"/>
      <w:lvlText w:val=""/>
      <w:lvlJc w:val="left"/>
      <w:pPr>
        <w:ind w:left="1800" w:hanging="360"/>
      </w:pPr>
      <w:rPr>
        <w:rFonts w:ascii="Wingdings" w:eastAsiaTheme="minorHAnsi" w:hAnsi="Wingdings" w:cstheme="minorBid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6AD66404"/>
    <w:multiLevelType w:val="hybridMultilevel"/>
    <w:tmpl w:val="864A5DD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6E046255"/>
    <w:multiLevelType w:val="hybridMultilevel"/>
    <w:tmpl w:val="0CEC3A4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71755D9C"/>
    <w:multiLevelType w:val="hybridMultilevel"/>
    <w:tmpl w:val="233635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1"/>
  </w:num>
  <w:num w:numId="5">
    <w:abstractNumId w:val="4"/>
  </w:num>
  <w:num w:numId="6">
    <w:abstractNumId w:val="3"/>
  </w:num>
  <w:num w:numId="7">
    <w:abstractNumId w:val="5"/>
  </w:num>
  <w:num w:numId="8">
    <w:abstractNumId w:val="2"/>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56"/>
    <w:rsid w:val="00014FA9"/>
    <w:rsid w:val="000E017F"/>
    <w:rsid w:val="000E7D71"/>
    <w:rsid w:val="00122185"/>
    <w:rsid w:val="002D3384"/>
    <w:rsid w:val="00322A0A"/>
    <w:rsid w:val="00342B92"/>
    <w:rsid w:val="003F2558"/>
    <w:rsid w:val="00401EED"/>
    <w:rsid w:val="0059431F"/>
    <w:rsid w:val="005C6F85"/>
    <w:rsid w:val="005E0434"/>
    <w:rsid w:val="006042FF"/>
    <w:rsid w:val="00714E34"/>
    <w:rsid w:val="00714E44"/>
    <w:rsid w:val="007666AA"/>
    <w:rsid w:val="007B191D"/>
    <w:rsid w:val="007C6F78"/>
    <w:rsid w:val="007D5776"/>
    <w:rsid w:val="00843FC0"/>
    <w:rsid w:val="008A14CE"/>
    <w:rsid w:val="008B092B"/>
    <w:rsid w:val="008B30A1"/>
    <w:rsid w:val="008C6F09"/>
    <w:rsid w:val="009258E9"/>
    <w:rsid w:val="009601F6"/>
    <w:rsid w:val="009B5970"/>
    <w:rsid w:val="00A40D45"/>
    <w:rsid w:val="00A43BDC"/>
    <w:rsid w:val="00A5201B"/>
    <w:rsid w:val="00A5710B"/>
    <w:rsid w:val="00A86695"/>
    <w:rsid w:val="00A90D27"/>
    <w:rsid w:val="00B106A2"/>
    <w:rsid w:val="00B67155"/>
    <w:rsid w:val="00BC0D11"/>
    <w:rsid w:val="00BC7CB2"/>
    <w:rsid w:val="00C003E7"/>
    <w:rsid w:val="00C53AA8"/>
    <w:rsid w:val="00C634DA"/>
    <w:rsid w:val="00CB118B"/>
    <w:rsid w:val="00D23E50"/>
    <w:rsid w:val="00D66D56"/>
    <w:rsid w:val="00DE5807"/>
    <w:rsid w:val="00DF0F55"/>
    <w:rsid w:val="00E17B90"/>
    <w:rsid w:val="00E7480C"/>
    <w:rsid w:val="00ED6A12"/>
    <w:rsid w:val="00F7733B"/>
    <w:rsid w:val="00FA7297"/>
    <w:rsid w:val="00FE3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8303"/>
  <w15:chartTrackingRefBased/>
  <w15:docId w15:val="{1CE73609-9738-47C9-AAF2-6140D9B4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6D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6D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6D56"/>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D66D56"/>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D66D56"/>
    <w:pPr>
      <w:ind w:left="720"/>
      <w:contextualSpacing/>
    </w:pPr>
  </w:style>
  <w:style w:type="character" w:styleId="SchwacherVerweis">
    <w:name w:val="Subtle Reference"/>
    <w:basedOn w:val="Absatz-Standardschriftart"/>
    <w:uiPriority w:val="31"/>
    <w:qFormat/>
    <w:rsid w:val="009601F6"/>
    <w:rPr>
      <w:smallCaps/>
      <w:color w:val="5A5A5A" w:themeColor="text1" w:themeTint="A5"/>
    </w:rPr>
  </w:style>
  <w:style w:type="paragraph" w:styleId="Kopfzeile">
    <w:name w:val="header"/>
    <w:basedOn w:val="Standard"/>
    <w:link w:val="KopfzeileZchn"/>
    <w:uiPriority w:val="99"/>
    <w:unhideWhenUsed/>
    <w:rsid w:val="00A520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201B"/>
  </w:style>
  <w:style w:type="paragraph" w:styleId="Fuzeile">
    <w:name w:val="footer"/>
    <w:basedOn w:val="Standard"/>
    <w:link w:val="FuzeileZchn"/>
    <w:uiPriority w:val="99"/>
    <w:unhideWhenUsed/>
    <w:rsid w:val="00A520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3321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dc:creator>
  <cp:keywords/>
  <dc:description/>
  <cp:lastModifiedBy>Cinzia Tanzella</cp:lastModifiedBy>
  <cp:revision>2</cp:revision>
  <dcterms:created xsi:type="dcterms:W3CDTF">2021-03-10T19:43:00Z</dcterms:created>
  <dcterms:modified xsi:type="dcterms:W3CDTF">2021-03-10T19:43:00Z</dcterms:modified>
</cp:coreProperties>
</file>